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07" w:rsidRPr="00B475AE" w:rsidRDefault="001C0C07" w:rsidP="001C0C07">
      <w:pPr>
        <w:pStyle w:val="1"/>
        <w:tabs>
          <w:tab w:val="left" w:pos="1326"/>
        </w:tabs>
        <w:spacing w:before="73" w:line="278" w:lineRule="auto"/>
        <w:ind w:left="900" w:right="259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Рекомендации по оформлению проекта в бумажном виде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для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представления на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защите:</w:t>
      </w:r>
    </w:p>
    <w:p w:rsidR="001C0C07" w:rsidRPr="00B475AE" w:rsidRDefault="001C0C07" w:rsidP="001C0C07">
      <w:pPr>
        <w:pStyle w:val="a3"/>
        <w:spacing w:line="355" w:lineRule="exact"/>
        <w:ind w:left="901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работа</w:t>
      </w:r>
      <w:r w:rsidRPr="00B475AE">
        <w:rPr>
          <w:spacing w:val="-18"/>
          <w:sz w:val="26"/>
          <w:szCs w:val="26"/>
        </w:rPr>
        <w:t xml:space="preserve"> </w:t>
      </w:r>
      <w:r w:rsidRPr="00B475AE">
        <w:rPr>
          <w:sz w:val="26"/>
          <w:szCs w:val="26"/>
        </w:rPr>
        <w:t>выполняется</w:t>
      </w:r>
      <w:r w:rsidRPr="00B475AE">
        <w:rPr>
          <w:spacing w:val="-17"/>
          <w:sz w:val="26"/>
          <w:szCs w:val="26"/>
        </w:rPr>
        <w:t xml:space="preserve"> </w:t>
      </w:r>
      <w:r w:rsidRPr="00B475AE">
        <w:rPr>
          <w:sz w:val="26"/>
          <w:szCs w:val="26"/>
        </w:rPr>
        <w:t>на</w:t>
      </w:r>
      <w:r w:rsidRPr="00B475AE">
        <w:rPr>
          <w:spacing w:val="-15"/>
          <w:sz w:val="26"/>
          <w:szCs w:val="26"/>
        </w:rPr>
        <w:t xml:space="preserve"> </w:t>
      </w:r>
      <w:r w:rsidRPr="00B475AE">
        <w:rPr>
          <w:sz w:val="26"/>
          <w:szCs w:val="26"/>
        </w:rPr>
        <w:t>листах</w:t>
      </w:r>
      <w:r w:rsidRPr="00B475AE">
        <w:rPr>
          <w:spacing w:val="-16"/>
          <w:sz w:val="26"/>
          <w:szCs w:val="26"/>
        </w:rPr>
        <w:t xml:space="preserve"> </w:t>
      </w:r>
      <w:r w:rsidRPr="00B475AE">
        <w:rPr>
          <w:sz w:val="26"/>
          <w:szCs w:val="26"/>
        </w:rPr>
        <w:t>стандарта</w:t>
      </w:r>
      <w:r w:rsidRPr="00B475AE">
        <w:rPr>
          <w:spacing w:val="-17"/>
          <w:sz w:val="26"/>
          <w:szCs w:val="26"/>
        </w:rPr>
        <w:t xml:space="preserve"> </w:t>
      </w:r>
      <w:r w:rsidRPr="00B475AE">
        <w:rPr>
          <w:sz w:val="26"/>
          <w:szCs w:val="26"/>
        </w:rPr>
        <w:t>А4,</w:t>
      </w:r>
      <w:r w:rsidRPr="00B475AE">
        <w:rPr>
          <w:spacing w:val="-15"/>
          <w:sz w:val="26"/>
          <w:szCs w:val="26"/>
        </w:rPr>
        <w:t xml:space="preserve"> </w:t>
      </w:r>
      <w:r w:rsidRPr="00B475AE">
        <w:rPr>
          <w:sz w:val="26"/>
          <w:szCs w:val="26"/>
        </w:rPr>
        <w:t>шрифтом</w:t>
      </w:r>
      <w:r w:rsidRPr="00B475AE">
        <w:rPr>
          <w:spacing w:val="-17"/>
          <w:sz w:val="26"/>
          <w:szCs w:val="26"/>
        </w:rPr>
        <w:t xml:space="preserve"> </w:t>
      </w:r>
      <w:r w:rsidRPr="00B475AE">
        <w:rPr>
          <w:sz w:val="26"/>
          <w:szCs w:val="26"/>
        </w:rPr>
        <w:t>Times</w:t>
      </w:r>
      <w:r w:rsidRPr="00B475AE">
        <w:rPr>
          <w:spacing w:val="-13"/>
          <w:sz w:val="26"/>
          <w:szCs w:val="26"/>
        </w:rPr>
        <w:t xml:space="preserve"> </w:t>
      </w:r>
      <w:r w:rsidRPr="00B475AE">
        <w:rPr>
          <w:sz w:val="26"/>
          <w:szCs w:val="26"/>
        </w:rPr>
        <w:t>New</w:t>
      </w:r>
    </w:p>
    <w:p w:rsidR="001C0C07" w:rsidRPr="00B475AE" w:rsidRDefault="001C0C07" w:rsidP="001C0C07">
      <w:pPr>
        <w:pStyle w:val="a3"/>
        <w:spacing w:before="54" w:line="276" w:lineRule="auto"/>
        <w:ind w:right="252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Roman, размером шрифта 12 пунктов с интервалом между строк– 1,5;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размер</w:t>
      </w:r>
      <w:r w:rsidRPr="00B475AE">
        <w:rPr>
          <w:spacing w:val="11"/>
          <w:sz w:val="26"/>
          <w:szCs w:val="26"/>
        </w:rPr>
        <w:t xml:space="preserve"> </w:t>
      </w:r>
      <w:r w:rsidRPr="00B475AE">
        <w:rPr>
          <w:sz w:val="26"/>
          <w:szCs w:val="26"/>
        </w:rPr>
        <w:t>полей:</w:t>
      </w:r>
      <w:r w:rsidRPr="00B475AE">
        <w:rPr>
          <w:spacing w:val="11"/>
          <w:sz w:val="26"/>
          <w:szCs w:val="26"/>
        </w:rPr>
        <w:t xml:space="preserve"> </w:t>
      </w:r>
      <w:r w:rsidRPr="00B475AE">
        <w:rPr>
          <w:sz w:val="26"/>
          <w:szCs w:val="26"/>
        </w:rPr>
        <w:t>верхнее</w:t>
      </w:r>
      <w:r w:rsidRPr="00B475AE">
        <w:rPr>
          <w:spacing w:val="14"/>
          <w:sz w:val="26"/>
          <w:szCs w:val="26"/>
        </w:rPr>
        <w:t xml:space="preserve"> </w:t>
      </w:r>
      <w:r w:rsidRPr="00B475AE">
        <w:rPr>
          <w:sz w:val="26"/>
          <w:szCs w:val="26"/>
        </w:rPr>
        <w:t>–</w:t>
      </w:r>
      <w:r w:rsidRPr="00B475AE">
        <w:rPr>
          <w:spacing w:val="13"/>
          <w:sz w:val="26"/>
          <w:szCs w:val="26"/>
        </w:rPr>
        <w:t xml:space="preserve"> </w:t>
      </w:r>
      <w:r w:rsidRPr="00B475AE">
        <w:rPr>
          <w:sz w:val="26"/>
          <w:szCs w:val="26"/>
        </w:rPr>
        <w:t>2</w:t>
      </w:r>
      <w:r w:rsidRPr="00B475AE">
        <w:rPr>
          <w:spacing w:val="12"/>
          <w:sz w:val="26"/>
          <w:szCs w:val="26"/>
        </w:rPr>
        <w:t xml:space="preserve"> </w:t>
      </w:r>
      <w:r w:rsidRPr="00B475AE">
        <w:rPr>
          <w:sz w:val="26"/>
          <w:szCs w:val="26"/>
        </w:rPr>
        <w:t>см,</w:t>
      </w:r>
      <w:r w:rsidRPr="00B475AE">
        <w:rPr>
          <w:spacing w:val="10"/>
          <w:sz w:val="26"/>
          <w:szCs w:val="26"/>
        </w:rPr>
        <w:t xml:space="preserve"> </w:t>
      </w:r>
      <w:r w:rsidRPr="00B475AE">
        <w:rPr>
          <w:sz w:val="26"/>
          <w:szCs w:val="26"/>
        </w:rPr>
        <w:t>нижнее</w:t>
      </w:r>
      <w:r w:rsidRPr="00B475AE">
        <w:rPr>
          <w:spacing w:val="13"/>
          <w:sz w:val="26"/>
          <w:szCs w:val="26"/>
        </w:rPr>
        <w:t xml:space="preserve"> </w:t>
      </w:r>
      <w:r w:rsidRPr="00B475AE">
        <w:rPr>
          <w:sz w:val="26"/>
          <w:szCs w:val="26"/>
        </w:rPr>
        <w:t>–</w:t>
      </w:r>
      <w:r w:rsidRPr="00B475AE">
        <w:rPr>
          <w:spacing w:val="14"/>
          <w:sz w:val="26"/>
          <w:szCs w:val="26"/>
        </w:rPr>
        <w:t xml:space="preserve"> </w:t>
      </w:r>
      <w:r w:rsidRPr="00B475AE">
        <w:rPr>
          <w:sz w:val="26"/>
          <w:szCs w:val="26"/>
        </w:rPr>
        <w:t>1,5</w:t>
      </w:r>
      <w:r w:rsidRPr="00B475AE">
        <w:rPr>
          <w:spacing w:val="11"/>
          <w:sz w:val="26"/>
          <w:szCs w:val="26"/>
        </w:rPr>
        <w:t xml:space="preserve"> </w:t>
      </w:r>
      <w:r w:rsidRPr="00B475AE">
        <w:rPr>
          <w:sz w:val="26"/>
          <w:szCs w:val="26"/>
        </w:rPr>
        <w:t>см,</w:t>
      </w:r>
      <w:r w:rsidRPr="00B475AE">
        <w:rPr>
          <w:spacing w:val="11"/>
          <w:sz w:val="26"/>
          <w:szCs w:val="26"/>
        </w:rPr>
        <w:t xml:space="preserve"> </w:t>
      </w:r>
      <w:r w:rsidRPr="00B475AE">
        <w:rPr>
          <w:sz w:val="26"/>
          <w:szCs w:val="26"/>
        </w:rPr>
        <w:t>левое</w:t>
      </w:r>
      <w:r w:rsidRPr="00B475AE">
        <w:rPr>
          <w:spacing w:val="13"/>
          <w:sz w:val="26"/>
          <w:szCs w:val="26"/>
        </w:rPr>
        <w:t xml:space="preserve"> </w:t>
      </w:r>
      <w:r w:rsidRPr="00B475AE">
        <w:rPr>
          <w:sz w:val="26"/>
          <w:szCs w:val="26"/>
        </w:rPr>
        <w:t>–</w:t>
      </w:r>
      <w:r w:rsidRPr="00B475AE">
        <w:rPr>
          <w:spacing w:val="13"/>
          <w:sz w:val="26"/>
          <w:szCs w:val="26"/>
        </w:rPr>
        <w:t xml:space="preserve"> </w:t>
      </w:r>
      <w:r w:rsidRPr="00B475AE">
        <w:rPr>
          <w:sz w:val="26"/>
          <w:szCs w:val="26"/>
        </w:rPr>
        <w:t>3</w:t>
      </w:r>
      <w:r w:rsidRPr="00B475AE">
        <w:rPr>
          <w:spacing w:val="12"/>
          <w:sz w:val="26"/>
          <w:szCs w:val="26"/>
        </w:rPr>
        <w:t xml:space="preserve"> </w:t>
      </w:r>
      <w:r w:rsidRPr="00B475AE">
        <w:rPr>
          <w:sz w:val="26"/>
          <w:szCs w:val="26"/>
        </w:rPr>
        <w:t>см,</w:t>
      </w:r>
      <w:r w:rsidRPr="00B475AE">
        <w:rPr>
          <w:spacing w:val="10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правое</w:t>
      </w:r>
      <w:r w:rsidRPr="00B475AE">
        <w:rPr>
          <w:spacing w:val="14"/>
          <w:sz w:val="26"/>
          <w:szCs w:val="26"/>
        </w:rPr>
        <w:t xml:space="preserve"> </w:t>
      </w:r>
      <w:r w:rsidRPr="00B475AE">
        <w:rPr>
          <w:sz w:val="26"/>
          <w:szCs w:val="26"/>
        </w:rPr>
        <w:t>–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2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см;</w:t>
      </w:r>
    </w:p>
    <w:p w:rsidR="001C0C07" w:rsidRPr="00B475AE" w:rsidRDefault="001C0C07" w:rsidP="001C0C07">
      <w:pPr>
        <w:pStyle w:val="a3"/>
        <w:ind w:left="901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титульный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лист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считается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первым,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но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не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нумеруется;</w:t>
      </w:r>
    </w:p>
    <w:p w:rsidR="001C0C07" w:rsidRPr="00B475AE" w:rsidRDefault="001C0C07" w:rsidP="001C0C07">
      <w:pPr>
        <w:pStyle w:val="a3"/>
        <w:spacing w:before="57" w:line="276" w:lineRule="auto"/>
        <w:ind w:right="263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каждая новая глава начинается с новой страницы, точка в конце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заголовка,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располагаемого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посередине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строки,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не ставится;</w:t>
      </w:r>
    </w:p>
    <w:p w:rsidR="001C0C07" w:rsidRPr="00B475AE" w:rsidRDefault="001C0C07" w:rsidP="001C0C07">
      <w:pPr>
        <w:pStyle w:val="a3"/>
        <w:spacing w:line="278" w:lineRule="auto"/>
        <w:ind w:right="262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все разделы плана (названия глав, выводы, заключение, список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литературы,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каждое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приложение)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начинаются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с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новых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страниц;</w:t>
      </w:r>
    </w:p>
    <w:p w:rsidR="001C0C07" w:rsidRPr="00B475AE" w:rsidRDefault="001C0C07" w:rsidP="001C0C07">
      <w:pPr>
        <w:pStyle w:val="a3"/>
        <w:spacing w:line="362" w:lineRule="exact"/>
        <w:ind w:left="901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все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сокращения</w:t>
      </w:r>
      <w:r w:rsidRPr="00B475AE">
        <w:rPr>
          <w:spacing w:val="-5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тексте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должны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быть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расшифрованы.</w:t>
      </w:r>
    </w:p>
    <w:p w:rsidR="001C0C07" w:rsidRPr="00B475AE" w:rsidRDefault="001C0C07" w:rsidP="001C0C07">
      <w:pPr>
        <w:pStyle w:val="a3"/>
        <w:spacing w:before="53" w:line="276" w:lineRule="auto"/>
        <w:ind w:right="264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Объем текста ИП, включая формулы и список литературы, не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должен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быть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менее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6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машинописных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страниц.</w:t>
      </w:r>
    </w:p>
    <w:p w:rsidR="001C0C07" w:rsidRPr="00B475AE" w:rsidRDefault="001C0C07" w:rsidP="001C0C07">
      <w:pPr>
        <w:pStyle w:val="a3"/>
        <w:spacing w:before="1" w:line="276" w:lineRule="auto"/>
        <w:ind w:right="258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Для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приложений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может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быть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отведено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неограниченное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количество стандартных страниц. Основной текст работы нумеруется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арабскими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цифрами,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страницы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приложений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–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арабскими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цифрами.</w:t>
      </w:r>
    </w:p>
    <w:p w:rsidR="001C0C07" w:rsidRPr="00B475AE" w:rsidRDefault="001C0C07" w:rsidP="001C0C07">
      <w:pPr>
        <w:pStyle w:val="a3"/>
        <w:spacing w:line="276" w:lineRule="auto"/>
        <w:ind w:right="260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Общим требованием ко всем работам является необходимость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соблюдения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норм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правил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цитирования,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ссылок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на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различные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источники.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случае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заимствования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текста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работы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(плагиата)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без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указания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ссылок на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источник проект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к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защите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не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допускается.</w:t>
      </w:r>
    </w:p>
    <w:p w:rsidR="001C0C07" w:rsidRPr="00B475AE" w:rsidRDefault="001C0C07" w:rsidP="001C0C07">
      <w:pPr>
        <w:pStyle w:val="a3"/>
        <w:spacing w:line="276" w:lineRule="auto"/>
        <w:ind w:right="255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Перечень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использованной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литературы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оформляется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соответствии с требованиями ГОСТ 7.1-2003, в алфавитном порядке.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-10"/>
          <w:sz w:val="26"/>
          <w:szCs w:val="26"/>
        </w:rPr>
        <w:t xml:space="preserve"> </w:t>
      </w:r>
      <w:r w:rsidRPr="00B475AE">
        <w:rPr>
          <w:sz w:val="26"/>
          <w:szCs w:val="26"/>
        </w:rPr>
        <w:t>тексте</w:t>
      </w:r>
      <w:r w:rsidRPr="00B475AE">
        <w:rPr>
          <w:spacing w:val="-8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работы</w:t>
      </w:r>
      <w:r w:rsidRPr="00B475AE">
        <w:rPr>
          <w:spacing w:val="-11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должна</w:t>
      </w:r>
      <w:r w:rsidRPr="00B475AE">
        <w:rPr>
          <w:spacing w:val="-11"/>
          <w:sz w:val="26"/>
          <w:szCs w:val="26"/>
        </w:rPr>
        <w:t xml:space="preserve"> </w:t>
      </w:r>
      <w:r w:rsidRPr="00B475AE">
        <w:rPr>
          <w:sz w:val="26"/>
          <w:szCs w:val="26"/>
        </w:rPr>
        <w:t>быть</w:t>
      </w:r>
      <w:r w:rsidRPr="00B475AE">
        <w:rPr>
          <w:spacing w:val="-10"/>
          <w:sz w:val="26"/>
          <w:szCs w:val="26"/>
        </w:rPr>
        <w:t xml:space="preserve"> </w:t>
      </w:r>
      <w:r w:rsidRPr="00B475AE">
        <w:rPr>
          <w:sz w:val="26"/>
          <w:szCs w:val="26"/>
        </w:rPr>
        <w:t>ссылка</w:t>
      </w:r>
      <w:r w:rsidRPr="00B475AE">
        <w:rPr>
          <w:spacing w:val="-9"/>
          <w:sz w:val="26"/>
          <w:szCs w:val="26"/>
        </w:rPr>
        <w:t xml:space="preserve"> </w:t>
      </w:r>
      <w:r w:rsidRPr="00B475AE">
        <w:rPr>
          <w:sz w:val="26"/>
          <w:szCs w:val="26"/>
        </w:rPr>
        <w:t>на</w:t>
      </w:r>
      <w:r w:rsidRPr="00B475AE">
        <w:rPr>
          <w:spacing w:val="-9"/>
          <w:sz w:val="26"/>
          <w:szCs w:val="26"/>
        </w:rPr>
        <w:t xml:space="preserve"> </w:t>
      </w:r>
      <w:r w:rsidRPr="00B475AE">
        <w:rPr>
          <w:sz w:val="26"/>
          <w:szCs w:val="26"/>
        </w:rPr>
        <w:t>тот</w:t>
      </w:r>
      <w:r w:rsidRPr="00B475AE">
        <w:rPr>
          <w:spacing w:val="-10"/>
          <w:sz w:val="26"/>
          <w:szCs w:val="26"/>
        </w:rPr>
        <w:t xml:space="preserve"> </w:t>
      </w:r>
      <w:r w:rsidRPr="00B475AE">
        <w:rPr>
          <w:sz w:val="26"/>
          <w:szCs w:val="26"/>
        </w:rPr>
        <w:t>или</w:t>
      </w:r>
      <w:r w:rsidRPr="00B475AE">
        <w:rPr>
          <w:spacing w:val="-8"/>
          <w:sz w:val="26"/>
          <w:szCs w:val="26"/>
        </w:rPr>
        <w:t xml:space="preserve"> </w:t>
      </w:r>
      <w:r w:rsidRPr="00B475AE">
        <w:rPr>
          <w:sz w:val="26"/>
          <w:szCs w:val="26"/>
        </w:rPr>
        <w:t>иной</w:t>
      </w:r>
      <w:r w:rsidRPr="00B475AE">
        <w:rPr>
          <w:spacing w:val="-1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источник</w:t>
      </w:r>
      <w:r w:rsidRPr="00B475AE">
        <w:rPr>
          <w:spacing w:val="-8"/>
          <w:sz w:val="26"/>
          <w:szCs w:val="26"/>
        </w:rPr>
        <w:t xml:space="preserve"> </w:t>
      </w:r>
      <w:r w:rsidRPr="00B475AE">
        <w:rPr>
          <w:sz w:val="26"/>
          <w:szCs w:val="26"/>
        </w:rPr>
        <w:t>(номер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ссылки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соответствует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порядковому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номеру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источника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списке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литературы).</w:t>
      </w:r>
    </w:p>
    <w:p w:rsidR="001C0C07" w:rsidRPr="00B475AE" w:rsidRDefault="001C0C07" w:rsidP="001C0C07">
      <w:pPr>
        <w:pStyle w:val="a3"/>
        <w:spacing w:before="5"/>
        <w:ind w:left="0"/>
        <w:rPr>
          <w:sz w:val="26"/>
          <w:szCs w:val="26"/>
        </w:rPr>
      </w:pPr>
    </w:p>
    <w:p w:rsidR="001C0C07" w:rsidRPr="00B475AE" w:rsidRDefault="001C0C07" w:rsidP="001C0C07">
      <w:pPr>
        <w:pStyle w:val="1"/>
        <w:tabs>
          <w:tab w:val="left" w:pos="1326"/>
        </w:tabs>
        <w:spacing w:line="276" w:lineRule="auto"/>
        <w:ind w:left="900" w:right="263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Рекомендации по оформлению электронной презентации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проекта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для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представления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на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защите</w:t>
      </w:r>
    </w:p>
    <w:p w:rsidR="001C0C07" w:rsidRPr="00B475AE" w:rsidRDefault="001C0C07" w:rsidP="001C0C07">
      <w:pPr>
        <w:pStyle w:val="a3"/>
        <w:spacing w:line="276" w:lineRule="auto"/>
        <w:ind w:right="249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Оптимальные шрифты (заголовок – 24-32; подзаголовок – 22-24;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основной текст – 18-24; подписи данных – 20-22). Нельзя смешивать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разные типы шрифтов в одной презентации. Текст должен хорошо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читаться на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выбранном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фоне.</w:t>
      </w:r>
    </w:p>
    <w:p w:rsidR="001C0C07" w:rsidRPr="00B475AE" w:rsidRDefault="001C0C07" w:rsidP="001C0C07">
      <w:pPr>
        <w:pStyle w:val="a3"/>
        <w:spacing w:line="367" w:lineRule="exact"/>
        <w:ind w:left="901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Оптимальный</w:t>
      </w:r>
      <w:r w:rsidRPr="00B475AE">
        <w:rPr>
          <w:spacing w:val="-18"/>
          <w:sz w:val="26"/>
          <w:szCs w:val="26"/>
        </w:rPr>
        <w:t xml:space="preserve"> </w:t>
      </w:r>
      <w:r w:rsidRPr="00B475AE">
        <w:rPr>
          <w:sz w:val="26"/>
          <w:szCs w:val="26"/>
        </w:rPr>
        <w:t>межстрочный</w:t>
      </w:r>
      <w:r w:rsidRPr="00B475AE">
        <w:rPr>
          <w:spacing w:val="-17"/>
          <w:sz w:val="26"/>
          <w:szCs w:val="26"/>
        </w:rPr>
        <w:t xml:space="preserve"> </w:t>
      </w:r>
      <w:r w:rsidRPr="00B475AE">
        <w:rPr>
          <w:sz w:val="26"/>
          <w:szCs w:val="26"/>
        </w:rPr>
        <w:t>интервал</w:t>
      </w:r>
      <w:r w:rsidRPr="00B475AE">
        <w:rPr>
          <w:spacing w:val="-17"/>
          <w:sz w:val="26"/>
          <w:szCs w:val="26"/>
        </w:rPr>
        <w:t xml:space="preserve"> </w:t>
      </w:r>
      <w:r w:rsidRPr="00B475AE">
        <w:rPr>
          <w:sz w:val="26"/>
          <w:szCs w:val="26"/>
        </w:rPr>
        <w:t>от</w:t>
      </w:r>
      <w:r w:rsidRPr="00B475AE">
        <w:rPr>
          <w:spacing w:val="-19"/>
          <w:sz w:val="26"/>
          <w:szCs w:val="26"/>
        </w:rPr>
        <w:t xml:space="preserve"> </w:t>
      </w:r>
      <w:r w:rsidRPr="00B475AE">
        <w:rPr>
          <w:sz w:val="26"/>
          <w:szCs w:val="26"/>
        </w:rPr>
        <w:t>1</w:t>
      </w:r>
      <w:r w:rsidRPr="00B475AE">
        <w:rPr>
          <w:spacing w:val="-11"/>
          <w:sz w:val="26"/>
          <w:szCs w:val="26"/>
        </w:rPr>
        <w:t xml:space="preserve"> </w:t>
      </w:r>
      <w:r w:rsidRPr="00B475AE">
        <w:rPr>
          <w:sz w:val="26"/>
          <w:szCs w:val="26"/>
        </w:rPr>
        <w:t>до</w:t>
      </w:r>
      <w:r w:rsidRPr="00B475AE">
        <w:rPr>
          <w:spacing w:val="-17"/>
          <w:sz w:val="26"/>
          <w:szCs w:val="26"/>
        </w:rPr>
        <w:t xml:space="preserve"> </w:t>
      </w:r>
      <w:r w:rsidRPr="00B475AE">
        <w:rPr>
          <w:sz w:val="26"/>
          <w:szCs w:val="26"/>
        </w:rPr>
        <w:t>1,5</w:t>
      </w:r>
      <w:r w:rsidRPr="00B475AE">
        <w:rPr>
          <w:spacing w:val="-16"/>
          <w:sz w:val="26"/>
          <w:szCs w:val="26"/>
        </w:rPr>
        <w:t xml:space="preserve"> </w:t>
      </w:r>
      <w:r w:rsidRPr="00B475AE">
        <w:rPr>
          <w:sz w:val="26"/>
          <w:szCs w:val="26"/>
        </w:rPr>
        <w:t>(меньший</w:t>
      </w:r>
      <w:r w:rsidRPr="00B475AE">
        <w:rPr>
          <w:spacing w:val="-17"/>
          <w:sz w:val="26"/>
          <w:szCs w:val="26"/>
        </w:rPr>
        <w:t xml:space="preserve"> </w:t>
      </w:r>
      <w:r w:rsidRPr="00B475AE">
        <w:rPr>
          <w:sz w:val="26"/>
          <w:szCs w:val="26"/>
        </w:rPr>
        <w:t>плохо</w:t>
      </w:r>
    </w:p>
    <w:p w:rsidR="00B475AE" w:rsidRPr="00B475AE" w:rsidRDefault="00B475AE" w:rsidP="00B475AE">
      <w:pPr>
        <w:pStyle w:val="a3"/>
        <w:spacing w:before="66"/>
        <w:rPr>
          <w:sz w:val="26"/>
          <w:szCs w:val="26"/>
        </w:rPr>
      </w:pPr>
      <w:r w:rsidRPr="00B475AE">
        <w:rPr>
          <w:sz w:val="26"/>
          <w:szCs w:val="26"/>
        </w:rPr>
        <w:t>читается).</w:t>
      </w:r>
    </w:p>
    <w:p w:rsidR="00B475AE" w:rsidRPr="00B475AE" w:rsidRDefault="00B475AE" w:rsidP="00B475AE">
      <w:pPr>
        <w:pStyle w:val="a3"/>
        <w:spacing w:before="57"/>
        <w:ind w:left="901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Рекомендуемое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количество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слайдов –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10-12.</w:t>
      </w:r>
    </w:p>
    <w:p w:rsidR="001C0C07" w:rsidRDefault="001C0C07" w:rsidP="001C0C07">
      <w:pPr>
        <w:spacing w:line="367" w:lineRule="exact"/>
        <w:jc w:val="both"/>
        <w:rPr>
          <w:sz w:val="26"/>
          <w:szCs w:val="26"/>
        </w:rPr>
      </w:pPr>
    </w:p>
    <w:p w:rsidR="00B475AE" w:rsidRPr="00B475AE" w:rsidRDefault="00B475AE" w:rsidP="00B475AE">
      <w:pPr>
        <w:pStyle w:val="a3"/>
        <w:spacing w:before="54" w:line="276" w:lineRule="auto"/>
        <w:ind w:right="251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Первый слайд (титульный) презентации должен содержать тему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проекта,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ФИО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разработчика,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наставника.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Завершает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презентацию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точная копия титульного слайда. Второй слайд презентации должен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содержать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цели,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задачи.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качестве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цели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используется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существительное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(выявление,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определение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т.д.),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задачи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формулируются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глаголами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(проанализировать,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определить,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разработать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и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т.д.)</w:t>
      </w:r>
    </w:p>
    <w:p w:rsidR="00B475AE" w:rsidRPr="00B475AE" w:rsidRDefault="00B475AE" w:rsidP="00B475AE">
      <w:pPr>
        <w:pStyle w:val="a3"/>
        <w:spacing w:line="367" w:lineRule="exact"/>
        <w:ind w:left="901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Необходимо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добавить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слайд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со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списком</w:t>
      </w:r>
      <w:r w:rsidRPr="00B475AE">
        <w:rPr>
          <w:spacing w:val="-5"/>
          <w:sz w:val="26"/>
          <w:szCs w:val="26"/>
        </w:rPr>
        <w:t xml:space="preserve"> </w:t>
      </w:r>
      <w:r w:rsidRPr="00B475AE">
        <w:rPr>
          <w:sz w:val="26"/>
          <w:szCs w:val="26"/>
        </w:rPr>
        <w:t>литературы.</w:t>
      </w:r>
    </w:p>
    <w:p w:rsidR="00B475AE" w:rsidRPr="00B475AE" w:rsidRDefault="00B475AE" w:rsidP="00B475AE">
      <w:pPr>
        <w:pStyle w:val="a3"/>
        <w:spacing w:before="58" w:line="276" w:lineRule="auto"/>
        <w:ind w:right="254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Слайды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должны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содержать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раскрытие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опыта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работы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обучающегося над ИП. Каждый слайд должен содержать заголовок. В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конце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заголовков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точка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не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ставится.</w:t>
      </w:r>
    </w:p>
    <w:p w:rsidR="00B475AE" w:rsidRPr="00B475AE" w:rsidRDefault="00B475AE" w:rsidP="001C0C07">
      <w:pPr>
        <w:spacing w:line="367" w:lineRule="exact"/>
        <w:jc w:val="both"/>
        <w:rPr>
          <w:sz w:val="26"/>
          <w:szCs w:val="26"/>
        </w:rPr>
        <w:sectPr w:rsidR="00B475AE" w:rsidRPr="00B475AE" w:rsidSect="00B475AE">
          <w:pgSz w:w="11910" w:h="16840"/>
          <w:pgMar w:top="1040" w:right="880" w:bottom="426" w:left="940" w:header="0" w:footer="741" w:gutter="0"/>
          <w:cols w:space="720"/>
        </w:sectPr>
      </w:pPr>
    </w:p>
    <w:p w:rsidR="001C0C07" w:rsidRPr="00B475AE" w:rsidRDefault="001C0C07" w:rsidP="001C0C07">
      <w:pPr>
        <w:pStyle w:val="a3"/>
        <w:spacing w:line="276" w:lineRule="auto"/>
        <w:ind w:right="260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lastRenderedPageBreak/>
        <w:t>Необходимо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использовать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максимально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пространство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экрана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(слайда).</w:t>
      </w:r>
    </w:p>
    <w:p w:rsidR="001C0C07" w:rsidRPr="00B475AE" w:rsidRDefault="001C0C07" w:rsidP="001C0C07">
      <w:pPr>
        <w:pStyle w:val="a3"/>
        <w:spacing w:line="276" w:lineRule="auto"/>
        <w:ind w:right="258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Слайды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не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должны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быть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перегружены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анимационными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эффектами.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Для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смены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слайдов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используется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один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тот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же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анимационный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эффект.</w:t>
      </w:r>
    </w:p>
    <w:p w:rsidR="001C0C07" w:rsidRPr="00B475AE" w:rsidRDefault="001C0C07" w:rsidP="001C0C07">
      <w:pPr>
        <w:pStyle w:val="a3"/>
        <w:spacing w:line="278" w:lineRule="auto"/>
        <w:ind w:right="261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Для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обеспечения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разнообразия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следует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использовать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разные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виды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слайдов: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с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текстом,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с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таблицами,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с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диаграммами,</w:t>
      </w:r>
      <w:r w:rsidRPr="00B475AE">
        <w:rPr>
          <w:spacing w:val="-4"/>
          <w:sz w:val="26"/>
          <w:szCs w:val="26"/>
        </w:rPr>
        <w:t xml:space="preserve"> </w:t>
      </w:r>
      <w:r w:rsidRPr="00B475AE">
        <w:rPr>
          <w:sz w:val="26"/>
          <w:szCs w:val="26"/>
        </w:rPr>
        <w:t>с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анимацией.</w:t>
      </w:r>
    </w:p>
    <w:p w:rsidR="001C0C07" w:rsidRPr="00B475AE" w:rsidRDefault="001C0C07" w:rsidP="001C0C07">
      <w:pPr>
        <w:pStyle w:val="a3"/>
        <w:spacing w:line="276" w:lineRule="auto"/>
        <w:ind w:right="261" w:firstLine="708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Демонстративные и иллюстративные материалы должны быть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наглядными,</w:t>
      </w:r>
      <w:r w:rsidRPr="00B475AE">
        <w:rPr>
          <w:spacing w:val="-7"/>
          <w:sz w:val="26"/>
          <w:szCs w:val="26"/>
        </w:rPr>
        <w:t xml:space="preserve"> </w:t>
      </w:r>
      <w:r w:rsidRPr="00B475AE">
        <w:rPr>
          <w:sz w:val="26"/>
          <w:szCs w:val="26"/>
        </w:rPr>
        <w:t>оригинальными,</w:t>
      </w:r>
      <w:r w:rsidRPr="00B475AE">
        <w:rPr>
          <w:spacing w:val="-7"/>
          <w:sz w:val="26"/>
          <w:szCs w:val="26"/>
        </w:rPr>
        <w:t xml:space="preserve"> </w:t>
      </w:r>
      <w:r w:rsidRPr="00B475AE">
        <w:rPr>
          <w:sz w:val="26"/>
          <w:szCs w:val="26"/>
        </w:rPr>
        <w:t>композиционно</w:t>
      </w:r>
      <w:r w:rsidRPr="00B475AE">
        <w:rPr>
          <w:spacing w:val="-5"/>
          <w:sz w:val="26"/>
          <w:szCs w:val="26"/>
        </w:rPr>
        <w:t xml:space="preserve"> </w:t>
      </w:r>
      <w:r w:rsidRPr="00B475AE">
        <w:rPr>
          <w:sz w:val="26"/>
          <w:szCs w:val="26"/>
        </w:rPr>
        <w:t>сочетаться</w:t>
      </w:r>
      <w:r w:rsidRPr="00B475AE">
        <w:rPr>
          <w:spacing w:val="-5"/>
          <w:sz w:val="26"/>
          <w:szCs w:val="26"/>
        </w:rPr>
        <w:t xml:space="preserve"> </w:t>
      </w:r>
      <w:r w:rsidRPr="00B475AE">
        <w:rPr>
          <w:sz w:val="26"/>
          <w:szCs w:val="26"/>
        </w:rPr>
        <w:t>с</w:t>
      </w:r>
      <w:r w:rsidRPr="00B475AE">
        <w:rPr>
          <w:spacing w:val="-6"/>
          <w:sz w:val="26"/>
          <w:szCs w:val="26"/>
        </w:rPr>
        <w:t xml:space="preserve"> </w:t>
      </w:r>
      <w:r w:rsidRPr="00B475AE">
        <w:rPr>
          <w:sz w:val="26"/>
          <w:szCs w:val="26"/>
        </w:rPr>
        <w:t>докладом.</w:t>
      </w:r>
    </w:p>
    <w:p w:rsidR="001C0C07" w:rsidRPr="00B475AE" w:rsidRDefault="001C0C07" w:rsidP="001C0C07">
      <w:pPr>
        <w:pStyle w:val="a3"/>
        <w:ind w:left="901"/>
        <w:jc w:val="both"/>
        <w:rPr>
          <w:sz w:val="26"/>
          <w:szCs w:val="26"/>
        </w:rPr>
      </w:pPr>
      <w:r w:rsidRPr="00B475AE">
        <w:rPr>
          <w:sz w:val="26"/>
          <w:szCs w:val="26"/>
        </w:rPr>
        <w:t>Формат</w:t>
      </w:r>
      <w:r w:rsidRPr="00B475AE">
        <w:rPr>
          <w:spacing w:val="-7"/>
          <w:sz w:val="26"/>
          <w:szCs w:val="26"/>
        </w:rPr>
        <w:t xml:space="preserve"> </w:t>
      </w:r>
      <w:r w:rsidRPr="00B475AE">
        <w:rPr>
          <w:sz w:val="26"/>
          <w:szCs w:val="26"/>
        </w:rPr>
        <w:t>файлов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презентации:</w:t>
      </w:r>
    </w:p>
    <w:p w:rsidR="001C0C07" w:rsidRPr="00B475AE" w:rsidRDefault="001C0C07" w:rsidP="001C0C07">
      <w:pPr>
        <w:pStyle w:val="a5"/>
        <w:numPr>
          <w:ilvl w:val="0"/>
          <w:numId w:val="1"/>
        </w:numPr>
        <w:tabs>
          <w:tab w:val="left" w:pos="1187"/>
        </w:tabs>
        <w:spacing w:before="50" w:line="266" w:lineRule="auto"/>
        <w:ind w:right="251" w:firstLine="708"/>
        <w:rPr>
          <w:rFonts w:ascii="SimSun" w:hAnsi="SimSun"/>
          <w:sz w:val="26"/>
          <w:szCs w:val="26"/>
        </w:rPr>
      </w:pPr>
      <w:r w:rsidRPr="00B475AE">
        <w:rPr>
          <w:sz w:val="26"/>
          <w:szCs w:val="26"/>
        </w:rPr>
        <w:t>при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использовании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программных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продуктов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Microsoft: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сохранение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режиме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совместимости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Microsoft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PowerPoint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98-2003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(.ppt);</w:t>
      </w:r>
    </w:p>
    <w:p w:rsidR="001C0C07" w:rsidRPr="00B475AE" w:rsidRDefault="001C0C07" w:rsidP="001C0C07">
      <w:pPr>
        <w:pStyle w:val="a5"/>
        <w:numPr>
          <w:ilvl w:val="0"/>
          <w:numId w:val="1"/>
        </w:numPr>
        <w:tabs>
          <w:tab w:val="left" w:pos="1187"/>
        </w:tabs>
        <w:spacing w:before="22" w:line="268" w:lineRule="auto"/>
        <w:ind w:right="252" w:firstLine="708"/>
        <w:rPr>
          <w:rFonts w:ascii="SimSun" w:hAnsi="SimSun"/>
          <w:sz w:val="26"/>
          <w:szCs w:val="26"/>
        </w:rPr>
      </w:pPr>
      <w:r w:rsidRPr="00B475AE">
        <w:rPr>
          <w:sz w:val="26"/>
          <w:szCs w:val="26"/>
        </w:rPr>
        <w:t>при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использовании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свободного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программного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обеспечения: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сохранение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режиме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совместимости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Microsoft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PowerPoint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98-2003</w:t>
      </w:r>
      <w:r w:rsidRPr="00B475AE">
        <w:rPr>
          <w:spacing w:val="-77"/>
          <w:sz w:val="26"/>
          <w:szCs w:val="26"/>
        </w:rPr>
        <w:t xml:space="preserve"> </w:t>
      </w:r>
      <w:r w:rsidRPr="00B475AE">
        <w:rPr>
          <w:sz w:val="26"/>
          <w:szCs w:val="26"/>
        </w:rPr>
        <w:t>(.ppt)</w:t>
      </w:r>
      <w:r w:rsidRPr="00B475AE">
        <w:rPr>
          <w:spacing w:val="-3"/>
          <w:sz w:val="26"/>
          <w:szCs w:val="26"/>
        </w:rPr>
        <w:t xml:space="preserve"> </w:t>
      </w:r>
      <w:r w:rsidRPr="00B475AE">
        <w:rPr>
          <w:sz w:val="26"/>
          <w:szCs w:val="26"/>
        </w:rPr>
        <w:t>или</w:t>
      </w:r>
      <w:r w:rsidRPr="00B475AE">
        <w:rPr>
          <w:spacing w:val="-2"/>
          <w:sz w:val="26"/>
          <w:szCs w:val="26"/>
        </w:rPr>
        <w:t xml:space="preserve"> </w:t>
      </w:r>
      <w:r w:rsidRPr="00B475AE">
        <w:rPr>
          <w:sz w:val="26"/>
          <w:szCs w:val="26"/>
        </w:rPr>
        <w:t>в формате «Презентация</w:t>
      </w:r>
      <w:r w:rsidRPr="00B475AE">
        <w:rPr>
          <w:spacing w:val="4"/>
          <w:sz w:val="26"/>
          <w:szCs w:val="26"/>
        </w:rPr>
        <w:t xml:space="preserve"> </w:t>
      </w:r>
      <w:r w:rsidRPr="00B475AE">
        <w:rPr>
          <w:sz w:val="26"/>
          <w:szCs w:val="26"/>
        </w:rPr>
        <w:t>ODF»</w:t>
      </w:r>
      <w:r w:rsidRPr="00B475AE">
        <w:rPr>
          <w:spacing w:val="-1"/>
          <w:sz w:val="26"/>
          <w:szCs w:val="26"/>
        </w:rPr>
        <w:t xml:space="preserve"> </w:t>
      </w:r>
      <w:r w:rsidRPr="00B475AE">
        <w:rPr>
          <w:sz w:val="26"/>
          <w:szCs w:val="26"/>
        </w:rPr>
        <w:t>(.odp);</w:t>
      </w:r>
    </w:p>
    <w:p w:rsidR="001C0C07" w:rsidRPr="00B475AE" w:rsidRDefault="001C0C07" w:rsidP="001C0C07">
      <w:pPr>
        <w:pStyle w:val="a5"/>
        <w:numPr>
          <w:ilvl w:val="0"/>
          <w:numId w:val="1"/>
        </w:numPr>
        <w:tabs>
          <w:tab w:val="left" w:pos="1187"/>
        </w:tabs>
        <w:spacing w:before="11" w:line="266" w:lineRule="auto"/>
        <w:ind w:right="253" w:firstLine="708"/>
        <w:rPr>
          <w:rFonts w:ascii="SimSun" w:hAnsi="SimSun"/>
          <w:sz w:val="26"/>
          <w:szCs w:val="26"/>
        </w:rPr>
      </w:pPr>
      <w:r w:rsidRPr="00B475AE">
        <w:rPr>
          <w:sz w:val="26"/>
          <w:szCs w:val="26"/>
        </w:rPr>
        <w:t>при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вставке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презентацию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видео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или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аудио: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формат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видеофайлов – Mpeg2 (.mpg), формат аудиофайлов – WAV (.wav) или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MPEG3</w:t>
      </w:r>
      <w:r w:rsidRPr="00B475AE">
        <w:rPr>
          <w:spacing w:val="1"/>
          <w:sz w:val="26"/>
          <w:szCs w:val="26"/>
        </w:rPr>
        <w:t xml:space="preserve"> </w:t>
      </w:r>
      <w:r w:rsidRPr="00B475AE">
        <w:rPr>
          <w:sz w:val="26"/>
          <w:szCs w:val="26"/>
        </w:rPr>
        <w:t>(.mp3).</w:t>
      </w:r>
    </w:p>
    <w:p w:rsidR="008206FC" w:rsidRPr="00B475AE" w:rsidRDefault="008206FC">
      <w:pPr>
        <w:rPr>
          <w:sz w:val="26"/>
          <w:szCs w:val="26"/>
        </w:rPr>
      </w:pPr>
      <w:bookmarkStart w:id="0" w:name="_GoBack"/>
      <w:bookmarkEnd w:id="0"/>
    </w:p>
    <w:sectPr w:rsidR="008206FC" w:rsidRPr="00B4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350"/>
    <w:multiLevelType w:val="hybridMultilevel"/>
    <w:tmpl w:val="9456185E"/>
    <w:lvl w:ilvl="0" w:tplc="4C329B0A">
      <w:start w:val="6"/>
      <w:numFmt w:val="decimal"/>
      <w:lvlText w:val="%1."/>
      <w:lvlJc w:val="left"/>
      <w:pPr>
        <w:ind w:left="192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63DA0618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16E0F4D0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93DCD42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15C5CB8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6D5E0CE8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664E35D4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841A5590">
      <w:numFmt w:val="bullet"/>
      <w:lvlText w:val="•"/>
      <w:lvlJc w:val="left"/>
      <w:pPr>
        <w:ind w:left="7120" w:hanging="425"/>
      </w:pPr>
      <w:rPr>
        <w:rFonts w:hint="default"/>
        <w:lang w:val="ru-RU" w:eastAsia="en-US" w:bidi="ar-SA"/>
      </w:rPr>
    </w:lvl>
    <w:lvl w:ilvl="8" w:tplc="EC0041E0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9304DF6"/>
    <w:multiLevelType w:val="hybridMultilevel"/>
    <w:tmpl w:val="5846E62A"/>
    <w:lvl w:ilvl="0" w:tplc="5CA0FE66">
      <w:numFmt w:val="bullet"/>
      <w:lvlText w:val="-"/>
      <w:lvlJc w:val="left"/>
      <w:pPr>
        <w:ind w:left="192" w:hanging="286"/>
      </w:pPr>
      <w:rPr>
        <w:rFonts w:hint="default"/>
        <w:w w:val="99"/>
        <w:lang w:val="ru-RU" w:eastAsia="en-US" w:bidi="ar-SA"/>
      </w:rPr>
    </w:lvl>
    <w:lvl w:ilvl="1" w:tplc="59B27DE6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54EEAD98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0AF82E40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4" w:tplc="AACE3D8E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FF22851A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C6900556">
      <w:numFmt w:val="bullet"/>
      <w:lvlText w:val="•"/>
      <w:lvlJc w:val="left"/>
      <w:pPr>
        <w:ind w:left="6131" w:hanging="286"/>
      </w:pPr>
      <w:rPr>
        <w:rFonts w:hint="default"/>
        <w:lang w:val="ru-RU" w:eastAsia="en-US" w:bidi="ar-SA"/>
      </w:rPr>
    </w:lvl>
    <w:lvl w:ilvl="7" w:tplc="0DF85588">
      <w:numFmt w:val="bullet"/>
      <w:lvlText w:val="•"/>
      <w:lvlJc w:val="left"/>
      <w:pPr>
        <w:ind w:left="7120" w:hanging="286"/>
      </w:pPr>
      <w:rPr>
        <w:rFonts w:hint="default"/>
        <w:lang w:val="ru-RU" w:eastAsia="en-US" w:bidi="ar-SA"/>
      </w:rPr>
    </w:lvl>
    <w:lvl w:ilvl="8" w:tplc="C2AE13A8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FA"/>
    <w:rsid w:val="001C0C07"/>
    <w:rsid w:val="003C58FA"/>
    <w:rsid w:val="008206FC"/>
    <w:rsid w:val="00B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CF28"/>
  <w15:chartTrackingRefBased/>
  <w15:docId w15:val="{F83F856C-B8F1-4389-B0A8-E4E32AD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0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0C07"/>
    <w:pPr>
      <w:ind w:left="90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C0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C0C07"/>
    <w:pPr>
      <w:ind w:left="19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C0C07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1C0C07"/>
    <w:pPr>
      <w:ind w:left="19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Маркина ГВ</cp:lastModifiedBy>
  <cp:revision>2</cp:revision>
  <dcterms:created xsi:type="dcterms:W3CDTF">2024-01-23T11:32:00Z</dcterms:created>
  <dcterms:modified xsi:type="dcterms:W3CDTF">2024-01-23T12:16:00Z</dcterms:modified>
</cp:coreProperties>
</file>